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D57" w:rsidRDefault="001F0D57" w:rsidP="00F750F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B159F0">
        <w:rPr>
          <w:rFonts w:ascii="Times New Roman" w:hAnsi="Times New Roman" w:cs="Times New Roman"/>
          <w:sz w:val="28"/>
          <w:szCs w:val="28"/>
        </w:rPr>
        <w:t xml:space="preserve">Таблица 2. Анализ распределения полиморфных маркеров между группами с разной степенью протекания </w:t>
      </w:r>
      <w:proofErr w:type="spellStart"/>
      <w:r w:rsidR="00B159F0"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B159F0">
        <w:rPr>
          <w:rFonts w:ascii="Times New Roman" w:hAnsi="Times New Roman" w:cs="Times New Roman"/>
          <w:sz w:val="28"/>
          <w:szCs w:val="28"/>
        </w:rPr>
        <w:t xml:space="preserve">– </w:t>
      </w:r>
      <w:r w:rsidR="00B159F0" w:rsidRPr="00B159F0">
        <w:rPr>
          <w:rFonts w:ascii="Times New Roman" w:hAnsi="Times New Roman" w:cs="Times New Roman"/>
          <w:sz w:val="28"/>
          <w:szCs w:val="28"/>
        </w:rPr>
        <w:t>19</w:t>
      </w:r>
      <w:r w:rsidRPr="00B159F0">
        <w:rPr>
          <w:rFonts w:ascii="Times New Roman" w:hAnsi="Times New Roman" w:cs="Times New Roman"/>
          <w:sz w:val="28"/>
          <w:szCs w:val="28"/>
        </w:rPr>
        <w:t>.</w:t>
      </w:r>
    </w:p>
    <w:p w:rsidR="00F750FC" w:rsidRPr="00F750FC" w:rsidRDefault="00F750FC" w:rsidP="00F750F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50FC">
        <w:rPr>
          <w:rFonts w:ascii="Times New Roman" w:hAnsi="Times New Roman" w:cs="Times New Roman"/>
          <w:sz w:val="28"/>
          <w:szCs w:val="28"/>
          <w:lang w:val="en-US"/>
        </w:rPr>
        <w:t>Table 2.</w:t>
      </w:r>
      <w:proofErr w:type="gramEnd"/>
      <w:r w:rsidRPr="00F750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750FC">
        <w:rPr>
          <w:rFonts w:ascii="Times New Roman" w:hAnsi="Times New Roman" w:cs="Times New Roman"/>
          <w:sz w:val="28"/>
          <w:szCs w:val="28"/>
          <w:lang w:val="en-US"/>
        </w:rPr>
        <w:t xml:space="preserve">Analysis of the distribution of polymorphic markers between groups with varying degrees of </w:t>
      </w:r>
      <w:proofErr w:type="spellStart"/>
      <w:r w:rsidRPr="00F750FC"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F750FC">
        <w:rPr>
          <w:rFonts w:ascii="Times New Roman" w:hAnsi="Times New Roman" w:cs="Times New Roman"/>
          <w:sz w:val="28"/>
          <w:szCs w:val="28"/>
          <w:lang w:val="en-US"/>
        </w:rPr>
        <w:t>–19.</w:t>
      </w:r>
      <w:proofErr w:type="gram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275"/>
        <w:gridCol w:w="1276"/>
        <w:gridCol w:w="1418"/>
        <w:gridCol w:w="708"/>
        <w:gridCol w:w="1418"/>
        <w:gridCol w:w="709"/>
        <w:gridCol w:w="1417"/>
        <w:gridCol w:w="709"/>
        <w:gridCol w:w="1417"/>
        <w:gridCol w:w="993"/>
      </w:tblGrid>
      <w:tr w:rsidR="00CA7033" w:rsidTr="00CA7033">
        <w:tc>
          <w:tcPr>
            <w:tcW w:w="1526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</w:rPr>
              <w:t>Полиморфная позиция</w:t>
            </w:r>
          </w:p>
        </w:tc>
        <w:tc>
          <w:tcPr>
            <w:tcW w:w="1276" w:type="dxa"/>
          </w:tcPr>
          <w:p w:rsidR="001F0D57" w:rsidRPr="00B159F0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</w:rPr>
              <w:t xml:space="preserve">Пациенты с тяжелым течением </w:t>
            </w:r>
            <w:r w:rsidR="00B4307A">
              <w:rPr>
                <w:rFonts w:ascii="Times New Roman" w:hAnsi="Times New Roman" w:cs="Times New Roman"/>
                <w:lang w:val="en-US"/>
              </w:rPr>
              <w:t>COVID</w:t>
            </w:r>
          </w:p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</w:rPr>
              <w:t>N=14(%)</w:t>
            </w:r>
          </w:p>
        </w:tc>
        <w:tc>
          <w:tcPr>
            <w:tcW w:w="1275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</w:rPr>
              <w:t>Пациенты со средним</w:t>
            </w:r>
          </w:p>
          <w:p w:rsidR="001F0D57" w:rsidRPr="00B159F0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</w:rPr>
              <w:t xml:space="preserve">течением </w:t>
            </w:r>
            <w:r w:rsidR="00B4307A">
              <w:rPr>
                <w:rFonts w:ascii="Times New Roman" w:hAnsi="Times New Roman" w:cs="Times New Roman"/>
                <w:lang w:val="en-US"/>
              </w:rPr>
              <w:t>COVID</w:t>
            </w:r>
          </w:p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</w:rPr>
              <w:t>N=124(%)</w:t>
            </w:r>
          </w:p>
        </w:tc>
        <w:tc>
          <w:tcPr>
            <w:tcW w:w="1276" w:type="dxa"/>
          </w:tcPr>
          <w:p w:rsidR="00B4307A" w:rsidRPr="00B4307A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</w:rPr>
              <w:t xml:space="preserve">Пациенты с легким течением </w:t>
            </w:r>
            <w:r w:rsidR="00B4307A">
              <w:rPr>
                <w:rFonts w:ascii="Times New Roman" w:hAnsi="Times New Roman" w:cs="Times New Roman"/>
                <w:lang w:val="en-US"/>
              </w:rPr>
              <w:t>COVID</w:t>
            </w:r>
          </w:p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</w:rPr>
              <w:t>N=122(%)</w:t>
            </w:r>
          </w:p>
        </w:tc>
        <w:tc>
          <w:tcPr>
            <w:tcW w:w="1418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  <w:lang w:val="en-US"/>
              </w:rPr>
              <w:t xml:space="preserve">OR </w:t>
            </w:r>
          </w:p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763DD8">
              <w:rPr>
                <w:rFonts w:ascii="Times New Roman" w:hAnsi="Times New Roman" w:cs="Times New Roman"/>
              </w:rPr>
              <w:t>(95%ДИ)</w:t>
            </w:r>
          </w:p>
        </w:tc>
        <w:tc>
          <w:tcPr>
            <w:tcW w:w="708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63DD8">
              <w:rPr>
                <w:rFonts w:ascii="Times New Roman" w:hAnsi="Times New Roman" w:cs="Times New Roman"/>
                <w:lang w:val="en-US"/>
              </w:rPr>
              <w:t>P</w:t>
            </w:r>
            <w:r w:rsidRPr="00763DD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63DD8">
              <w:rPr>
                <w:rFonts w:ascii="Times New Roman" w:hAnsi="Times New Roman" w:cs="Times New Roman"/>
                <w:lang w:val="en-US"/>
              </w:rPr>
              <w:t>OR</w:t>
            </w:r>
            <w:r w:rsidRPr="00763DD8">
              <w:rPr>
                <w:rFonts w:ascii="Times New Roman" w:hAnsi="Times New Roman" w:cs="Times New Roman"/>
              </w:rPr>
              <w:t xml:space="preserve"> </w:t>
            </w:r>
          </w:p>
          <w:p w:rsidR="00B4307A" w:rsidRPr="00B4307A" w:rsidRDefault="00B4307A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B4307A">
              <w:rPr>
                <w:rFonts w:ascii="Times New Roman" w:hAnsi="Times New Roman" w:cs="Times New Roman"/>
                <w:lang w:val="en-US"/>
              </w:rPr>
              <w:t>(95%ДИ)</w:t>
            </w:r>
          </w:p>
        </w:tc>
        <w:tc>
          <w:tcPr>
            <w:tcW w:w="709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63DD8">
              <w:rPr>
                <w:rFonts w:ascii="Times New Roman" w:hAnsi="Times New Roman" w:cs="Times New Roman"/>
                <w:lang w:val="en-US"/>
              </w:rPr>
              <w:t>P</w:t>
            </w:r>
            <w:r w:rsidRPr="00763DD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63DD8">
              <w:rPr>
                <w:rFonts w:ascii="Times New Roman" w:hAnsi="Times New Roman" w:cs="Times New Roman"/>
                <w:lang w:val="en-US"/>
              </w:rPr>
              <w:t>OR</w:t>
            </w:r>
          </w:p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63DD8">
              <w:rPr>
                <w:rFonts w:ascii="Times New Roman" w:hAnsi="Times New Roman" w:cs="Times New Roman"/>
              </w:rPr>
              <w:t xml:space="preserve"> </w:t>
            </w:r>
            <w:r w:rsidR="00B4307A" w:rsidRPr="00B4307A">
              <w:rPr>
                <w:rFonts w:ascii="Times New Roman" w:hAnsi="Times New Roman" w:cs="Times New Roman"/>
              </w:rPr>
              <w:t>(95%ДИ)</w:t>
            </w:r>
          </w:p>
        </w:tc>
        <w:tc>
          <w:tcPr>
            <w:tcW w:w="709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63DD8">
              <w:rPr>
                <w:rFonts w:ascii="Times New Roman" w:hAnsi="Times New Roman" w:cs="Times New Roman"/>
                <w:lang w:val="en-US"/>
              </w:rPr>
              <w:t>P</w:t>
            </w:r>
            <w:r w:rsidRPr="00763DD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63DD8">
              <w:rPr>
                <w:rFonts w:ascii="Times New Roman" w:hAnsi="Times New Roman" w:cs="Times New Roman"/>
                <w:lang w:val="en-US"/>
              </w:rPr>
              <w:t>OR</w:t>
            </w:r>
          </w:p>
          <w:p w:rsidR="00B4307A" w:rsidRPr="00763DD8" w:rsidRDefault="00B4307A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4307A">
              <w:rPr>
                <w:rFonts w:ascii="Times New Roman" w:hAnsi="Times New Roman" w:cs="Times New Roman"/>
              </w:rPr>
              <w:t>(95%ДИ)</w:t>
            </w:r>
          </w:p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63DD8">
              <w:rPr>
                <w:rFonts w:ascii="Times New Roman" w:hAnsi="Times New Roman" w:cs="Times New Roman"/>
                <w:lang w:val="en-US"/>
              </w:rPr>
              <w:t xml:space="preserve">P </w:t>
            </w:r>
          </w:p>
        </w:tc>
      </w:tr>
      <w:tr w:rsidR="00F750FC" w:rsidTr="00CA7033">
        <w:tc>
          <w:tcPr>
            <w:tcW w:w="1526" w:type="dxa"/>
          </w:tcPr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750FC">
              <w:rPr>
                <w:rFonts w:ascii="Times New Roman" w:hAnsi="Times New Roman" w:cs="Times New Roman"/>
              </w:rPr>
              <w:t>Polymorphic</w:t>
            </w:r>
            <w:proofErr w:type="spellEnd"/>
            <w:r w:rsidRPr="00F750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50FC">
              <w:rPr>
                <w:rFonts w:ascii="Times New Roman" w:hAnsi="Times New Roman" w:cs="Times New Roman"/>
              </w:rPr>
              <w:t>position</w:t>
            </w:r>
            <w:proofErr w:type="spellEnd"/>
          </w:p>
        </w:tc>
        <w:tc>
          <w:tcPr>
            <w:tcW w:w="1276" w:type="dxa"/>
          </w:tcPr>
          <w:p w:rsidR="00F750FC" w:rsidRPr="00721F10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21F10">
              <w:rPr>
                <w:rFonts w:ascii="Times New Roman" w:hAnsi="Times New Roman" w:cs="Times New Roman"/>
                <w:lang w:val="en-US"/>
              </w:rPr>
              <w:t>Patients with severe COVID</w:t>
            </w:r>
          </w:p>
          <w:p w:rsidR="00F750FC" w:rsidRPr="00721F10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21F10">
              <w:rPr>
                <w:rFonts w:ascii="Times New Roman" w:hAnsi="Times New Roman" w:cs="Times New Roman"/>
                <w:lang w:val="en-US"/>
              </w:rPr>
              <w:t>N=14(%)</w:t>
            </w:r>
          </w:p>
        </w:tc>
        <w:tc>
          <w:tcPr>
            <w:tcW w:w="1275" w:type="dxa"/>
          </w:tcPr>
          <w:p w:rsidR="00F750FC" w:rsidRPr="00F750FC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Patients with the average</w:t>
            </w:r>
          </w:p>
          <w:p w:rsidR="00F750FC" w:rsidRPr="00F750FC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course of COVID</w:t>
            </w:r>
          </w:p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750FC">
              <w:rPr>
                <w:rFonts w:ascii="Times New Roman" w:hAnsi="Times New Roman" w:cs="Times New Roman"/>
              </w:rPr>
              <w:t>N=124(%)</w:t>
            </w:r>
          </w:p>
        </w:tc>
        <w:tc>
          <w:tcPr>
            <w:tcW w:w="1276" w:type="dxa"/>
          </w:tcPr>
          <w:p w:rsidR="00F750FC" w:rsidRPr="00721F10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21F10">
              <w:rPr>
                <w:rFonts w:ascii="Times New Roman" w:hAnsi="Times New Roman" w:cs="Times New Roman"/>
                <w:lang w:val="en-US"/>
              </w:rPr>
              <w:t>Patients with mild COVID</w:t>
            </w:r>
          </w:p>
          <w:p w:rsidR="00F750FC" w:rsidRPr="00721F10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21F10">
              <w:rPr>
                <w:rFonts w:ascii="Times New Roman" w:hAnsi="Times New Roman" w:cs="Times New Roman"/>
                <w:lang w:val="en-US"/>
              </w:rPr>
              <w:t>N=122(%)</w:t>
            </w:r>
          </w:p>
        </w:tc>
        <w:tc>
          <w:tcPr>
            <w:tcW w:w="1418" w:type="dxa"/>
          </w:tcPr>
          <w:p w:rsidR="00F750FC" w:rsidRPr="00F750FC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OR</w:t>
            </w:r>
          </w:p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(95%CI)</w:t>
            </w:r>
          </w:p>
        </w:tc>
        <w:tc>
          <w:tcPr>
            <w:tcW w:w="708" w:type="dxa"/>
          </w:tcPr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1418" w:type="dxa"/>
          </w:tcPr>
          <w:p w:rsidR="00F750FC" w:rsidRPr="00F750FC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OR</w:t>
            </w:r>
          </w:p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(95%CI)</w:t>
            </w:r>
          </w:p>
        </w:tc>
        <w:tc>
          <w:tcPr>
            <w:tcW w:w="709" w:type="dxa"/>
          </w:tcPr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1417" w:type="dxa"/>
          </w:tcPr>
          <w:p w:rsidR="00F750FC" w:rsidRPr="00F750FC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OR</w:t>
            </w:r>
          </w:p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(95%CI)</w:t>
            </w:r>
          </w:p>
        </w:tc>
        <w:tc>
          <w:tcPr>
            <w:tcW w:w="709" w:type="dxa"/>
          </w:tcPr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1417" w:type="dxa"/>
          </w:tcPr>
          <w:p w:rsidR="00F750FC" w:rsidRPr="00F750FC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OR</w:t>
            </w:r>
          </w:p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(95%CI)</w:t>
            </w:r>
          </w:p>
        </w:tc>
        <w:tc>
          <w:tcPr>
            <w:tcW w:w="993" w:type="dxa"/>
          </w:tcPr>
          <w:p w:rsidR="00F750FC" w:rsidRPr="00763DD8" w:rsidRDefault="00F750FC" w:rsidP="00F750FC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750FC">
              <w:rPr>
                <w:rFonts w:ascii="Times New Roman" w:hAnsi="Times New Roman" w:cs="Times New Roman"/>
                <w:lang w:val="en-US"/>
              </w:rPr>
              <w:t>P</w:t>
            </w:r>
          </w:p>
        </w:tc>
      </w:tr>
      <w:tr w:rsidR="00CA7033" w:rsidTr="00CA7033">
        <w:tc>
          <w:tcPr>
            <w:tcW w:w="1526" w:type="dxa"/>
          </w:tcPr>
          <w:p w:rsid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1/3</w:t>
            </w:r>
          </w:p>
        </w:tc>
        <w:tc>
          <w:tcPr>
            <w:tcW w:w="70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1/3</w:t>
            </w:r>
          </w:p>
        </w:tc>
        <w:tc>
          <w:tcPr>
            <w:tcW w:w="141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2/3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2/3</w:t>
            </w:r>
          </w:p>
        </w:tc>
        <w:tc>
          <w:tcPr>
            <w:tcW w:w="1417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1/2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1/2</w:t>
            </w:r>
          </w:p>
        </w:tc>
        <w:tc>
          <w:tcPr>
            <w:tcW w:w="1417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1+2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993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1+2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</w:tr>
      <w:tr w:rsidR="00CA7033" w:rsidTr="00CA7033">
        <w:tc>
          <w:tcPr>
            <w:tcW w:w="1526" w:type="dxa"/>
          </w:tcPr>
          <w:p w:rsidR="001F0D57" w:rsidRPr="00B159F0" w:rsidRDefault="001F0D57" w:rsidP="00F750FC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VEGF-2578</w:t>
            </w:r>
            <w:r w:rsidR="00763DD8" w:rsidRPr="00B159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CC</w:t>
            </w:r>
          </w:p>
        </w:tc>
        <w:tc>
          <w:tcPr>
            <w:tcW w:w="1276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(28,57)</w:t>
            </w:r>
          </w:p>
        </w:tc>
        <w:tc>
          <w:tcPr>
            <w:tcW w:w="1275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(25,81)</w:t>
            </w:r>
          </w:p>
        </w:tc>
        <w:tc>
          <w:tcPr>
            <w:tcW w:w="1276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(28,69)</w:t>
            </w:r>
          </w:p>
        </w:tc>
        <w:tc>
          <w:tcPr>
            <w:tcW w:w="1418" w:type="dxa"/>
          </w:tcPr>
          <w:p w:rsid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(0,29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3,38)</w:t>
            </w:r>
          </w:p>
        </w:tc>
        <w:tc>
          <w:tcPr>
            <w:tcW w:w="70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(0,49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1,52)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(0,34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3,92)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(0,51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1,51)</w:t>
            </w:r>
          </w:p>
        </w:tc>
        <w:tc>
          <w:tcPr>
            <w:tcW w:w="993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7033" w:rsidTr="00CA7033">
        <w:tc>
          <w:tcPr>
            <w:tcW w:w="1526" w:type="dxa"/>
          </w:tcPr>
          <w:p w:rsidR="001F0D57" w:rsidRPr="00B159F0" w:rsidRDefault="001F0D57" w:rsidP="00F750FC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VEGF-2578</w:t>
            </w:r>
            <w:r w:rsidR="00763DD8" w:rsidRPr="00B159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(57,14)</w:t>
            </w:r>
          </w:p>
        </w:tc>
        <w:tc>
          <w:tcPr>
            <w:tcW w:w="1275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(53,22)</w:t>
            </w:r>
          </w:p>
        </w:tc>
        <w:tc>
          <w:tcPr>
            <w:tcW w:w="1276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(46,72)</w:t>
            </w:r>
          </w:p>
        </w:tc>
        <w:tc>
          <w:tcPr>
            <w:tcW w:w="1418" w:type="dxa"/>
          </w:tcPr>
          <w:p w:rsid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1,52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(0,5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4,64)</w:t>
            </w:r>
          </w:p>
        </w:tc>
        <w:tc>
          <w:tcPr>
            <w:tcW w:w="70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1,3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(0,79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2,14)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1,17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(0,38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3,58)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417" w:type="dxa"/>
          </w:tcPr>
          <w:p w:rsidR="00CA7033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1,32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(0,81</w:t>
            </w:r>
            <w:r w:rsidR="00CA7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2,15)</w:t>
            </w:r>
          </w:p>
        </w:tc>
        <w:tc>
          <w:tcPr>
            <w:tcW w:w="993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CA7033" w:rsidTr="00CA7033">
        <w:tc>
          <w:tcPr>
            <w:tcW w:w="1526" w:type="dxa"/>
          </w:tcPr>
          <w:p w:rsidR="001F0D57" w:rsidRPr="00B159F0" w:rsidRDefault="001F0D57" w:rsidP="00F750FC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VEGF-2578</w:t>
            </w:r>
            <w:r w:rsidR="00763DD8" w:rsidRPr="00B159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AA</w:t>
            </w:r>
          </w:p>
        </w:tc>
        <w:tc>
          <w:tcPr>
            <w:tcW w:w="1276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(14,29)</w:t>
            </w:r>
          </w:p>
        </w:tc>
        <w:tc>
          <w:tcPr>
            <w:tcW w:w="1275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(20,97)</w:t>
            </w:r>
          </w:p>
        </w:tc>
        <w:tc>
          <w:tcPr>
            <w:tcW w:w="1276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(24,59)</w:t>
            </w:r>
          </w:p>
        </w:tc>
        <w:tc>
          <w:tcPr>
            <w:tcW w:w="141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(0,11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2,41)</w:t>
            </w:r>
          </w:p>
        </w:tc>
        <w:tc>
          <w:tcPr>
            <w:tcW w:w="70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(0,45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1,48)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0,63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(0,13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2,98)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1417" w:type="dxa"/>
          </w:tcPr>
          <w:p w:rsidR="00CA7033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0,78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(0,43</w:t>
            </w:r>
            <w:r w:rsidR="00CA7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CA7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7033" w:rsidTr="00CA7033">
        <w:tc>
          <w:tcPr>
            <w:tcW w:w="1526" w:type="dxa"/>
          </w:tcPr>
          <w:p w:rsidR="001F0D57" w:rsidRPr="00B159F0" w:rsidRDefault="001F0D57" w:rsidP="00F750FC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VEGF+936</w:t>
            </w:r>
            <w:r w:rsidR="00763DD8" w:rsidRPr="00B159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CC</w:t>
            </w:r>
          </w:p>
        </w:tc>
        <w:tc>
          <w:tcPr>
            <w:tcW w:w="1276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(71,43)</w:t>
            </w:r>
          </w:p>
        </w:tc>
        <w:tc>
          <w:tcPr>
            <w:tcW w:w="1275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(62,10)</w:t>
            </w:r>
          </w:p>
        </w:tc>
        <w:tc>
          <w:tcPr>
            <w:tcW w:w="1276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(67,21)</w:t>
            </w:r>
          </w:p>
        </w:tc>
        <w:tc>
          <w:tcPr>
            <w:tcW w:w="1418" w:type="dxa"/>
          </w:tcPr>
          <w:p w:rsid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(0,36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4,13)</w:t>
            </w:r>
          </w:p>
        </w:tc>
        <w:tc>
          <w:tcPr>
            <w:tcW w:w="708" w:type="dxa"/>
          </w:tcPr>
          <w:p w:rsidR="001F0D57" w:rsidRPr="007A7EB8" w:rsidRDefault="00763DD8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0,8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(0,47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1,35)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(0,45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5,14)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0.57</w:t>
            </w:r>
          </w:p>
        </w:tc>
        <w:tc>
          <w:tcPr>
            <w:tcW w:w="1417" w:type="dxa"/>
          </w:tcPr>
          <w:p w:rsidR="00CA7033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0,83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(0,5</w:t>
            </w:r>
            <w:r w:rsidR="00CA7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1,39)</w:t>
            </w:r>
          </w:p>
        </w:tc>
        <w:tc>
          <w:tcPr>
            <w:tcW w:w="993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7033" w:rsidTr="00CA7033">
        <w:tc>
          <w:tcPr>
            <w:tcW w:w="1526" w:type="dxa"/>
          </w:tcPr>
          <w:p w:rsidR="001F0D57" w:rsidRPr="00B159F0" w:rsidRDefault="001F0D57" w:rsidP="00F750FC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VEGF+936</w:t>
            </w:r>
            <w:r w:rsidR="00763DD8" w:rsidRPr="00B159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CT</w:t>
            </w:r>
          </w:p>
        </w:tc>
        <w:tc>
          <w:tcPr>
            <w:tcW w:w="1276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(28,57)</w:t>
            </w:r>
          </w:p>
        </w:tc>
        <w:tc>
          <w:tcPr>
            <w:tcW w:w="1275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(35,48)</w:t>
            </w:r>
          </w:p>
        </w:tc>
        <w:tc>
          <w:tcPr>
            <w:tcW w:w="1276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(31,97)</w:t>
            </w:r>
          </w:p>
        </w:tc>
        <w:tc>
          <w:tcPr>
            <w:tcW w:w="1418" w:type="dxa"/>
          </w:tcPr>
          <w:p w:rsid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(0,25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2,88)</w:t>
            </w:r>
          </w:p>
        </w:tc>
        <w:tc>
          <w:tcPr>
            <w:tcW w:w="70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1,17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(0,69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1,99)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(0,22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2,45)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0.77</w:t>
            </w:r>
          </w:p>
        </w:tc>
        <w:tc>
          <w:tcPr>
            <w:tcW w:w="1417" w:type="dxa"/>
          </w:tcPr>
          <w:p w:rsidR="00CA7033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1,14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(0,68</w:t>
            </w:r>
            <w:r w:rsidR="00CA7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  <w:r w:rsidR="00CA7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CA7033" w:rsidTr="00CA7033">
        <w:tc>
          <w:tcPr>
            <w:tcW w:w="1526" w:type="dxa"/>
          </w:tcPr>
          <w:p w:rsidR="001F0D57" w:rsidRPr="00B159F0" w:rsidRDefault="001F0D57" w:rsidP="00F750FC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VEGF+936</w:t>
            </w:r>
            <w:r w:rsidR="00763DD8" w:rsidRPr="00B159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59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TT</w:t>
            </w:r>
          </w:p>
        </w:tc>
        <w:tc>
          <w:tcPr>
            <w:tcW w:w="1276" w:type="dxa"/>
          </w:tcPr>
          <w:p w:rsidR="001F0D57" w:rsidRPr="001F0D57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(0,00)</w:t>
            </w:r>
          </w:p>
        </w:tc>
        <w:tc>
          <w:tcPr>
            <w:tcW w:w="1275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(2,42)</w:t>
            </w:r>
          </w:p>
        </w:tc>
        <w:tc>
          <w:tcPr>
            <w:tcW w:w="1276" w:type="dxa"/>
          </w:tcPr>
          <w:p w:rsidR="001F0D57" w:rsidRPr="00763DD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63DD8">
              <w:rPr>
                <w:rFonts w:ascii="Times New Roman" w:hAnsi="Times New Roman" w:cs="Times New Roman"/>
                <w:sz w:val="24"/>
                <w:szCs w:val="24"/>
              </w:rPr>
              <w:t>(0,82)</w:t>
            </w:r>
          </w:p>
        </w:tc>
        <w:tc>
          <w:tcPr>
            <w:tcW w:w="141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  <w:tc>
          <w:tcPr>
            <w:tcW w:w="708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  <w:tc>
          <w:tcPr>
            <w:tcW w:w="1418" w:type="dxa"/>
          </w:tcPr>
          <w:p w:rsidR="00B4307A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(0,31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29,25)</w:t>
            </w:r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  <w:proofErr w:type="spellEnd"/>
          </w:p>
        </w:tc>
        <w:tc>
          <w:tcPr>
            <w:tcW w:w="709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  <w:proofErr w:type="spellEnd"/>
          </w:p>
        </w:tc>
        <w:tc>
          <w:tcPr>
            <w:tcW w:w="1417" w:type="dxa"/>
          </w:tcPr>
          <w:p w:rsidR="00CA7033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(0,28</w:t>
            </w:r>
            <w:r w:rsidR="00CA7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  <w:r w:rsidR="00CA7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1F0D57" w:rsidRPr="007A7EB8" w:rsidRDefault="001F0D57" w:rsidP="00F750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0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EB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</w:tbl>
    <w:p w:rsidR="00721F10" w:rsidRPr="00A12888" w:rsidRDefault="00721F10" w:rsidP="00721F10">
      <w:pPr>
        <w:spacing w:line="240" w:lineRule="auto"/>
        <w:rPr>
          <w:rFonts w:ascii="Times New Roman" w:hAnsi="Times New Roman" w:cs="Times New Roman"/>
        </w:rPr>
      </w:pPr>
      <w:r w:rsidRPr="005437F4">
        <w:rPr>
          <w:rFonts w:ascii="Times New Roman" w:hAnsi="Times New Roman" w:cs="Times New Roman"/>
        </w:rPr>
        <w:t>Прим</w:t>
      </w:r>
      <w:r>
        <w:rPr>
          <w:rFonts w:ascii="Times New Roman" w:hAnsi="Times New Roman" w:cs="Times New Roman"/>
        </w:rPr>
        <w:t>ечание:  OR – отношения шансов,</w:t>
      </w:r>
      <w:r w:rsidRPr="005437F4">
        <w:rPr>
          <w:rFonts w:ascii="Times New Roman" w:hAnsi="Times New Roman" w:cs="Times New Roman"/>
        </w:rPr>
        <w:t xml:space="preserve">I95- 95% </w:t>
      </w:r>
      <w:r>
        <w:rPr>
          <w:rFonts w:ascii="Times New Roman" w:hAnsi="Times New Roman" w:cs="Times New Roman"/>
        </w:rPr>
        <w:t>ДИ -</w:t>
      </w:r>
      <w:r w:rsidRPr="005437F4">
        <w:rPr>
          <w:rFonts w:ascii="Times New Roman" w:hAnsi="Times New Roman" w:cs="Times New Roman"/>
        </w:rPr>
        <w:t>доверительный интервал OR,</w:t>
      </w:r>
      <w:bookmarkStart w:id="0" w:name="_GoBack"/>
      <w:bookmarkEnd w:id="0"/>
      <w:r w:rsidRPr="005437F4">
        <w:rPr>
          <w:rFonts w:ascii="Times New Roman" w:hAnsi="Times New Roman" w:cs="Times New Roman"/>
        </w:rPr>
        <w:t xml:space="preserve"> P- уровень статистической значимости различий (p)  по точному методу Фишера (двухсторонний),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ns</w:t>
      </w:r>
      <w:r w:rsidRPr="00A12888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несущественно</w:t>
      </w:r>
    </w:p>
    <w:p w:rsidR="00721F10" w:rsidRPr="00A12888" w:rsidRDefault="00721F10" w:rsidP="00721F10">
      <w:pPr>
        <w:rPr>
          <w:rFonts w:ascii="Times New Roman" w:hAnsi="Times New Roman" w:cs="Times New Roman"/>
          <w:lang w:val="en-US"/>
        </w:rPr>
      </w:pPr>
      <w:r w:rsidRPr="005437F4">
        <w:rPr>
          <w:rFonts w:ascii="Times New Roman" w:hAnsi="Times New Roman" w:cs="Times New Roman"/>
          <w:lang w:val="en-US"/>
        </w:rPr>
        <w:t>Note: OR - odds ratio;  95%CI - 95% confidence interval for OR; P - level of statistical significance (p) of differences according to th</w:t>
      </w:r>
      <w:r>
        <w:rPr>
          <w:rFonts w:ascii="Times New Roman" w:hAnsi="Times New Roman" w:cs="Times New Roman"/>
          <w:lang w:val="en-US"/>
        </w:rPr>
        <w:t>e exact Fisher test (two–sided)</w:t>
      </w:r>
      <w:r w:rsidRPr="00A12888">
        <w:rPr>
          <w:rFonts w:ascii="Times New Roman" w:hAnsi="Times New Roman" w:cs="Times New Roman"/>
          <w:lang w:val="en-US"/>
        </w:rPr>
        <w:t>, ns- unimportant</w:t>
      </w:r>
    </w:p>
    <w:p w:rsidR="001F0D57" w:rsidRPr="00721F10" w:rsidRDefault="001F0D57">
      <w:pPr>
        <w:rPr>
          <w:lang w:val="en-US"/>
        </w:rPr>
      </w:pPr>
    </w:p>
    <w:sectPr w:rsidR="001F0D57" w:rsidRPr="00721F10" w:rsidSect="001F0D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57"/>
    <w:rsid w:val="001F0D57"/>
    <w:rsid w:val="003644D8"/>
    <w:rsid w:val="00721F10"/>
    <w:rsid w:val="00763DD8"/>
    <w:rsid w:val="00B159F0"/>
    <w:rsid w:val="00B4307A"/>
    <w:rsid w:val="00CA7033"/>
    <w:rsid w:val="00F7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2025-06-25T11:09:00Z</dcterms:created>
  <dcterms:modified xsi:type="dcterms:W3CDTF">2025-08-08T05:19:00Z</dcterms:modified>
</cp:coreProperties>
</file>